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Default="00A73639" w:rsidP="00A73639">
      <w:pPr>
        <w:spacing w:after="0"/>
        <w:jc w:val="right"/>
        <w:rPr>
          <w:rFonts w:ascii="Arial" w:hAnsi="Arial" w:cs="Arial"/>
          <w:i/>
          <w:sz w:val="16"/>
          <w:szCs w:val="16"/>
        </w:rPr>
      </w:pPr>
    </w:p>
    <w:p w14:paraId="1F3BAF36" w14:textId="67AA6FCA" w:rsidR="006A6691" w:rsidRPr="00C97578" w:rsidRDefault="006A6691" w:rsidP="006A6691">
      <w:pPr>
        <w:spacing w:after="0" w:line="360" w:lineRule="auto"/>
        <w:jc w:val="right"/>
        <w:rPr>
          <w:rFonts w:ascii="Arial" w:hAnsi="Arial" w:cs="Arial"/>
          <w:i/>
        </w:rPr>
      </w:pPr>
      <w:r w:rsidRPr="00C97578">
        <w:rPr>
          <w:rFonts w:ascii="Arial" w:hAnsi="Arial" w:cs="Arial"/>
          <w:i/>
        </w:rPr>
        <w:t xml:space="preserve">Załącznik nr </w:t>
      </w:r>
      <w:r>
        <w:rPr>
          <w:rFonts w:ascii="Arial" w:hAnsi="Arial" w:cs="Arial"/>
          <w:i/>
        </w:rPr>
        <w:t>3</w:t>
      </w:r>
      <w:r w:rsidRPr="00C97578">
        <w:rPr>
          <w:rFonts w:ascii="Arial" w:hAnsi="Arial" w:cs="Arial"/>
          <w:i/>
        </w:rPr>
        <w:t xml:space="preserve"> do Regulaminu Naboru i Uczestnictwa w Projekcie: </w:t>
      </w:r>
    </w:p>
    <w:p w14:paraId="44F8C14C" w14:textId="77777777" w:rsidR="006A6691" w:rsidRDefault="006A6691" w:rsidP="006A6691">
      <w:pPr>
        <w:spacing w:after="0" w:line="360" w:lineRule="auto"/>
        <w:jc w:val="right"/>
        <w:rPr>
          <w:rFonts w:ascii="Arial" w:hAnsi="Arial" w:cs="Arial"/>
          <w:b/>
          <w:i/>
          <w:color w:val="000000" w:themeColor="text1"/>
        </w:rPr>
      </w:pPr>
      <w:r w:rsidRPr="00D9647A">
        <w:rPr>
          <w:rFonts w:ascii="Arial" w:hAnsi="Arial" w:cs="Arial"/>
          <w:b/>
          <w:i/>
          <w:lang w:eastAsia="ar-SA"/>
        </w:rPr>
        <w:t>„</w:t>
      </w:r>
      <w:r w:rsidRPr="00D9647A">
        <w:rPr>
          <w:rFonts w:ascii="Arial" w:hAnsi="Arial" w:cs="Arial"/>
          <w:b/>
          <w:i/>
          <w:color w:val="000000" w:themeColor="text1"/>
        </w:rPr>
        <w:t xml:space="preserve">Poprawa dostępności usług społecznych </w:t>
      </w:r>
      <w:r>
        <w:rPr>
          <w:rFonts w:ascii="Arial" w:hAnsi="Arial" w:cs="Arial"/>
          <w:b/>
          <w:i/>
          <w:color w:val="000000" w:themeColor="text1"/>
        </w:rPr>
        <w:t xml:space="preserve"> </w:t>
      </w:r>
    </w:p>
    <w:p w14:paraId="3161D2C7" w14:textId="5D87FCC4" w:rsidR="006A6691" w:rsidRPr="006A6691" w:rsidRDefault="006A6691" w:rsidP="006A6691">
      <w:pPr>
        <w:spacing w:after="0" w:line="360" w:lineRule="auto"/>
        <w:jc w:val="right"/>
        <w:rPr>
          <w:rFonts w:ascii="Arial" w:hAnsi="Arial" w:cs="Arial"/>
          <w:b/>
          <w:i/>
          <w:color w:val="000000" w:themeColor="text1"/>
        </w:rPr>
      </w:pPr>
      <w:r w:rsidRPr="00D9647A">
        <w:rPr>
          <w:rFonts w:ascii="Arial" w:hAnsi="Arial" w:cs="Arial"/>
          <w:b/>
          <w:i/>
          <w:color w:val="000000" w:themeColor="text1"/>
        </w:rPr>
        <w:t>dla osób najbardziej potrzebujących w Gminie Lipie</w:t>
      </w:r>
      <w:r w:rsidRPr="00D9647A">
        <w:rPr>
          <w:rFonts w:ascii="Arial" w:hAnsi="Arial" w:cs="Arial"/>
          <w:b/>
          <w:i/>
        </w:rPr>
        <w:t xml:space="preserve">” </w:t>
      </w:r>
    </w:p>
    <w:p w14:paraId="4D8E7B70" w14:textId="50D89DAA" w:rsidR="00174CA2" w:rsidRPr="00272145" w:rsidRDefault="006A6691" w:rsidP="006A6691">
      <w:pPr>
        <w:spacing w:after="0"/>
        <w:jc w:val="right"/>
        <w:rPr>
          <w:rFonts w:ascii="Arial" w:hAnsi="Arial" w:cs="Arial"/>
          <w:i/>
        </w:rPr>
      </w:pPr>
      <w:r w:rsidRPr="00D9647A">
        <w:rPr>
          <w:rFonts w:ascii="Arial" w:hAnsi="Arial" w:cs="Arial"/>
          <w:b/>
          <w:i/>
        </w:rPr>
        <w:t xml:space="preserve">Zadanie </w:t>
      </w:r>
      <w:r w:rsidR="00315643">
        <w:rPr>
          <w:rFonts w:ascii="Arial" w:hAnsi="Arial" w:cs="Arial"/>
          <w:b/>
          <w:i/>
        </w:rPr>
        <w:t>1</w:t>
      </w:r>
      <w:r w:rsidRPr="00D9647A">
        <w:rPr>
          <w:rFonts w:ascii="Arial" w:hAnsi="Arial" w:cs="Arial"/>
          <w:b/>
          <w:i/>
        </w:rPr>
        <w:t xml:space="preserve">: </w:t>
      </w:r>
      <w:r w:rsidRPr="00D9647A">
        <w:rPr>
          <w:rFonts w:ascii="Arial" w:hAnsi="Arial" w:cs="Arial"/>
          <w:b/>
          <w:i/>
          <w:lang w:eastAsia="ar-SA"/>
        </w:rPr>
        <w:t xml:space="preserve">Usługi </w:t>
      </w:r>
      <w:r w:rsidR="00315643">
        <w:rPr>
          <w:rFonts w:ascii="Arial" w:hAnsi="Arial" w:cs="Arial"/>
          <w:b/>
          <w:i/>
          <w:lang w:eastAsia="ar-SA"/>
        </w:rPr>
        <w:t>opiekuńcze – Klub seniora</w:t>
      </w:r>
      <w:r w:rsidRPr="00D9647A">
        <w:rPr>
          <w:rFonts w:ascii="Arial" w:hAnsi="Arial" w:cs="Arial"/>
          <w:i/>
        </w:rPr>
        <w:br/>
      </w:r>
    </w:p>
    <w:p w14:paraId="36A17A1D" w14:textId="7A468326" w:rsidR="00A839DD" w:rsidRPr="00804083" w:rsidRDefault="00A839DD" w:rsidP="00A839DD">
      <w:pPr>
        <w:spacing w:after="0"/>
        <w:jc w:val="right"/>
        <w:rPr>
          <w:rFonts w:ascii="Arial" w:hAnsi="Arial" w:cs="Arial"/>
          <w:i/>
          <w:sz w:val="20"/>
          <w:szCs w:val="20"/>
        </w:rPr>
      </w:pPr>
    </w:p>
    <w:p w14:paraId="2643FB90" w14:textId="77777777" w:rsidR="00A73639" w:rsidRPr="00825A50" w:rsidRDefault="00A73639" w:rsidP="0071010C">
      <w:pPr>
        <w:spacing w:after="120" w:line="360" w:lineRule="auto"/>
        <w:rPr>
          <w:rFonts w:ascii="Tahoma" w:eastAsia="Times New Roman" w:hAnsi="Tahoma" w:cs="Tahoma"/>
          <w:b/>
          <w:bCs/>
          <w:color w:val="FF0000"/>
          <w:sz w:val="24"/>
          <w:szCs w:val="24"/>
          <w:lang w:eastAsia="pl-PL"/>
        </w:rPr>
      </w:pPr>
    </w:p>
    <w:p w14:paraId="01AF3388" w14:textId="6CDE4683" w:rsidR="00271F2D" w:rsidRPr="00A839DD" w:rsidRDefault="00271F2D" w:rsidP="00905734">
      <w:pPr>
        <w:spacing w:after="120" w:line="360" w:lineRule="auto"/>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7CDF62DD" w14:textId="6696F63A" w:rsidR="006A6691" w:rsidRPr="006A6691" w:rsidRDefault="007C3698" w:rsidP="006A6691">
      <w:pPr>
        <w:spacing w:after="0" w:line="360" w:lineRule="auto"/>
        <w:jc w:val="center"/>
        <w:rPr>
          <w:rFonts w:ascii="Tahoma" w:hAnsi="Tahoma" w:cs="Tahoma"/>
          <w:b/>
          <w:color w:val="000000" w:themeColor="text1"/>
          <w:sz w:val="24"/>
          <w:szCs w:val="24"/>
        </w:rPr>
      </w:pPr>
      <w:r w:rsidRPr="006A6691">
        <w:rPr>
          <w:rFonts w:ascii="Tahoma" w:eastAsia="Times New Roman" w:hAnsi="Tahoma" w:cs="Tahoma"/>
          <w:b/>
          <w:bCs/>
          <w:color w:val="000000" w:themeColor="text1"/>
          <w:sz w:val="24"/>
          <w:szCs w:val="24"/>
          <w:lang w:eastAsia="pl-PL"/>
        </w:rPr>
        <w:t xml:space="preserve">Informacje dotyczące przetwarzania danych osobowych dla </w:t>
      </w:r>
      <w:r w:rsidR="00F149A0" w:rsidRPr="006A6691">
        <w:rPr>
          <w:rFonts w:ascii="Tahoma" w:eastAsia="Times New Roman" w:hAnsi="Tahoma" w:cs="Tahoma"/>
          <w:b/>
          <w:bCs/>
          <w:color w:val="000000" w:themeColor="text1"/>
          <w:sz w:val="24"/>
          <w:szCs w:val="24"/>
          <w:lang w:eastAsia="pl-PL"/>
        </w:rPr>
        <w:t>uczestnikó</w:t>
      </w:r>
      <w:r w:rsidR="00F3117D" w:rsidRPr="006A6691">
        <w:rPr>
          <w:rFonts w:ascii="Tahoma" w:eastAsia="Times New Roman" w:hAnsi="Tahoma" w:cs="Tahoma"/>
          <w:b/>
          <w:bCs/>
          <w:color w:val="000000" w:themeColor="text1"/>
          <w:sz w:val="24"/>
          <w:szCs w:val="24"/>
          <w:lang w:eastAsia="pl-PL"/>
        </w:rPr>
        <w:t>w</w:t>
      </w:r>
      <w:r w:rsidR="00F149A0" w:rsidRPr="006A6691">
        <w:rPr>
          <w:rFonts w:ascii="Tahoma" w:eastAsia="Times New Roman" w:hAnsi="Tahoma" w:cs="Tahoma"/>
          <w:b/>
          <w:bCs/>
          <w:color w:val="000000" w:themeColor="text1"/>
          <w:sz w:val="24"/>
          <w:szCs w:val="24"/>
          <w:lang w:eastAsia="pl-PL"/>
        </w:rPr>
        <w:t xml:space="preserve"> projekt</w:t>
      </w:r>
      <w:r w:rsidR="00F3117D" w:rsidRPr="006A6691">
        <w:rPr>
          <w:rFonts w:ascii="Tahoma" w:eastAsia="Times New Roman" w:hAnsi="Tahoma" w:cs="Tahoma"/>
          <w:b/>
          <w:bCs/>
          <w:color w:val="000000" w:themeColor="text1"/>
          <w:sz w:val="24"/>
          <w:szCs w:val="24"/>
          <w:lang w:eastAsia="pl-PL"/>
        </w:rPr>
        <w:t>u pn.: „</w:t>
      </w:r>
      <w:r w:rsidR="006A6691" w:rsidRPr="006A6691">
        <w:rPr>
          <w:rFonts w:ascii="Tahoma" w:hAnsi="Tahoma" w:cs="Tahoma"/>
          <w:b/>
          <w:color w:val="000000" w:themeColor="text1"/>
          <w:sz w:val="24"/>
          <w:szCs w:val="24"/>
        </w:rPr>
        <w:t>Poprawa dostępności usług społecznych</w:t>
      </w:r>
    </w:p>
    <w:p w14:paraId="65DE8139" w14:textId="20E0AE99" w:rsidR="00887A8D" w:rsidRPr="006A6691" w:rsidRDefault="006A6691" w:rsidP="006A6691">
      <w:pPr>
        <w:spacing w:after="120" w:line="360" w:lineRule="auto"/>
        <w:jc w:val="center"/>
        <w:rPr>
          <w:rFonts w:ascii="Tahoma" w:eastAsia="Times New Roman" w:hAnsi="Tahoma" w:cs="Tahoma"/>
          <w:b/>
          <w:bCs/>
          <w:color w:val="000000" w:themeColor="text1"/>
          <w:sz w:val="24"/>
          <w:szCs w:val="24"/>
          <w:lang w:eastAsia="pl-PL"/>
        </w:rPr>
      </w:pPr>
      <w:r w:rsidRPr="006A6691">
        <w:rPr>
          <w:rFonts w:ascii="Tahoma" w:hAnsi="Tahoma" w:cs="Tahoma"/>
          <w:b/>
          <w:color w:val="000000" w:themeColor="text1"/>
          <w:sz w:val="24"/>
          <w:szCs w:val="24"/>
        </w:rPr>
        <w:t>dla osób najbardziej potrzebujących w Gminie Lipie</w:t>
      </w:r>
      <w:r w:rsidR="00F3117D" w:rsidRPr="006A6691">
        <w:rPr>
          <w:rFonts w:ascii="Tahoma" w:eastAsia="Times New Roman" w:hAnsi="Tahoma" w:cs="Tahoma"/>
          <w:b/>
          <w:bCs/>
          <w:color w:val="000000" w:themeColor="text1"/>
          <w:sz w:val="24"/>
          <w:szCs w:val="24"/>
          <w:lang w:eastAsia="pl-PL"/>
        </w:rPr>
        <w:t>”</w:t>
      </w:r>
    </w:p>
    <w:p w14:paraId="717831AC" w14:textId="77777777" w:rsidR="00905734" w:rsidRDefault="00905734" w:rsidP="00905734">
      <w:pPr>
        <w:spacing w:after="120" w:line="360" w:lineRule="auto"/>
        <w:rPr>
          <w:rFonts w:ascii="Tahoma" w:hAnsi="Tahoma" w:cs="Tahoma"/>
          <w:sz w:val="24"/>
          <w:szCs w:val="24"/>
        </w:rPr>
      </w:pPr>
    </w:p>
    <w:p w14:paraId="4D76F54B" w14:textId="774371F8" w:rsidR="00BE2634" w:rsidRPr="00E90ADF" w:rsidRDefault="00BE2634" w:rsidP="00905734">
      <w:pPr>
        <w:spacing w:after="12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905734">
      <w:pPr>
        <w:spacing w:after="120" w:line="360" w:lineRule="auto"/>
        <w:outlineLvl w:val="2"/>
        <w:rPr>
          <w:rFonts w:ascii="Tahoma" w:eastAsia="Times New Roman" w:hAnsi="Tahoma" w:cs="Tahoma"/>
          <w:b/>
          <w:bCs/>
          <w:sz w:val="24"/>
          <w:szCs w:val="24"/>
          <w:lang w:eastAsia="pl-PL"/>
        </w:rPr>
      </w:pPr>
    </w:p>
    <w:p w14:paraId="67AD2293" w14:textId="2B1699FB" w:rsidR="00BE2634" w:rsidRPr="00E90ADF" w:rsidRDefault="00BE2634" w:rsidP="00905734">
      <w:pPr>
        <w:spacing w:after="12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3C709CD7"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905734">
      <w:pPr>
        <w:spacing w:after="120" w:line="360" w:lineRule="auto"/>
        <w:rPr>
          <w:rFonts w:ascii="Tahoma" w:eastAsia="Times New Roman" w:hAnsi="Tahoma" w:cs="Tahoma"/>
          <w:b/>
          <w:sz w:val="24"/>
          <w:szCs w:val="24"/>
          <w:lang w:eastAsia="pl-PL"/>
        </w:rPr>
      </w:pPr>
    </w:p>
    <w:p w14:paraId="4D5FA838"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905734">
      <w:pPr>
        <w:spacing w:after="120" w:line="360" w:lineRule="auto"/>
        <w:rPr>
          <w:rFonts w:ascii="Tahoma" w:hAnsi="Tahoma" w:cs="Tahoma"/>
          <w:sz w:val="24"/>
          <w:szCs w:val="24"/>
          <w:lang w:eastAsia="pl-PL"/>
        </w:rPr>
      </w:pPr>
    </w:p>
    <w:p w14:paraId="4E6058F6" w14:textId="77777777" w:rsidR="00905734" w:rsidRPr="00E90ADF" w:rsidRDefault="00905734" w:rsidP="00905734">
      <w:pPr>
        <w:spacing w:after="120" w:line="360" w:lineRule="auto"/>
        <w:rPr>
          <w:rFonts w:ascii="Tahoma" w:hAnsi="Tahoma" w:cs="Tahoma"/>
          <w:sz w:val="24"/>
          <w:szCs w:val="24"/>
          <w:lang w:eastAsia="pl-PL"/>
        </w:rPr>
      </w:pPr>
    </w:p>
    <w:p w14:paraId="74DD9D7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905734">
      <w:pPr>
        <w:spacing w:after="60" w:line="360" w:lineRule="auto"/>
        <w:rPr>
          <w:rFonts w:ascii="Tahoma" w:eastAsia="Times New Roman" w:hAnsi="Tahoma" w:cs="Tahoma"/>
          <w:sz w:val="24"/>
          <w:szCs w:val="24"/>
          <w:lang w:eastAsia="pl-PL"/>
        </w:rPr>
      </w:pPr>
    </w:p>
    <w:p w14:paraId="5CBB0DCC"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905734">
      <w:pPr>
        <w:spacing w:after="120" w:line="360" w:lineRule="auto"/>
        <w:rPr>
          <w:rFonts w:ascii="Tahoma" w:eastAsia="Times New Roman" w:hAnsi="Tahoma" w:cs="Tahoma"/>
          <w:sz w:val="24"/>
          <w:szCs w:val="24"/>
          <w:lang w:eastAsia="pl-PL"/>
        </w:rPr>
      </w:pPr>
    </w:p>
    <w:p w14:paraId="4ED86FC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w:t>
      </w:r>
      <w:r w:rsidRPr="00E90ADF">
        <w:rPr>
          <w:rFonts w:ascii="Tahoma" w:hAnsi="Tahoma" w:cs="Tahoma"/>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75D96C9"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(„rozp. EFS+”) – w szczególności załączniki;</w:t>
      </w:r>
    </w:p>
    <w:p w14:paraId="0C6E8865"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2C46BD59" w14:textId="2D7775BC" w:rsidR="00BE2634" w:rsidRPr="00221EC9"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0DAB8CE"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905734">
      <w:pPr>
        <w:pStyle w:val="Akapitzlist"/>
        <w:numPr>
          <w:ilvl w:val="0"/>
          <w:numId w:val="9"/>
        </w:numPr>
        <w:spacing w:after="12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5C74C34F"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6730BB8B"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69B2D6D1"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0CE8008C"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5F50EE79" w14:textId="77777777" w:rsid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605A8A86" w14:textId="487F8653" w:rsidR="00BE2634" w:rsidRP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221EC9">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905734">
      <w:pPr>
        <w:spacing w:after="120" w:line="360" w:lineRule="auto"/>
        <w:rPr>
          <w:rFonts w:ascii="Tahoma" w:eastAsia="Times New Roman" w:hAnsi="Tahoma" w:cs="Tahoma"/>
          <w:sz w:val="24"/>
          <w:szCs w:val="24"/>
          <w:lang w:eastAsia="pl-PL"/>
        </w:rPr>
      </w:pPr>
    </w:p>
    <w:p w14:paraId="28970B3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596A9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4000EA18" w14:textId="77777777" w:rsidR="00BE2634" w:rsidRPr="00E90ADF" w:rsidRDefault="00BE2634" w:rsidP="00905734">
      <w:pPr>
        <w:spacing w:after="120" w:line="360" w:lineRule="auto"/>
        <w:rPr>
          <w:rFonts w:ascii="Tahoma" w:hAnsi="Tahoma" w:cs="Tahoma"/>
          <w:sz w:val="24"/>
          <w:szCs w:val="24"/>
        </w:rPr>
      </w:pPr>
    </w:p>
    <w:p w14:paraId="7E217920"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lastRenderedPageBreak/>
        <w:t>Prawa osób, których dane dotyczą</w:t>
      </w:r>
    </w:p>
    <w:p w14:paraId="6530BBBB"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Przysługuje Państwu:</w:t>
      </w:r>
    </w:p>
    <w:p w14:paraId="199EDF8F"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7EF336A1"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7FCA22F5"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ograniczenia przetwarzania danych,</w:t>
      </w:r>
    </w:p>
    <w:p w14:paraId="08AC1AE0"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31E63CB" w14:textId="7252635A" w:rsidR="00BE2634" w:rsidRPr="00E90ADF" w:rsidRDefault="00BE2634" w:rsidP="00905734">
      <w:pPr>
        <w:pStyle w:val="NormalnyWeb"/>
        <w:spacing w:before="0" w:beforeAutospacing="0" w:after="120" w:afterAutospacing="0" w:line="360" w:lineRule="auto"/>
        <w:rPr>
          <w:rStyle w:val="Pogrubienie"/>
          <w:rFonts w:ascii="Tahoma" w:hAnsi="Tahoma" w:cs="Tahoma"/>
          <w:b w:val="0"/>
          <w:bCs w:val="0"/>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FE73490"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58F8BCD8"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9718043" w14:textId="77777777" w:rsidR="00221EC9" w:rsidRPr="00E90ADF" w:rsidRDefault="00221EC9" w:rsidP="00905734">
      <w:pPr>
        <w:spacing w:after="120" w:line="360" w:lineRule="auto"/>
        <w:rPr>
          <w:rFonts w:ascii="Tahoma" w:eastAsia="Times New Roman" w:hAnsi="Tahoma" w:cs="Tahoma"/>
          <w:sz w:val="24"/>
          <w:szCs w:val="24"/>
          <w:lang w:eastAsia="pl-PL"/>
        </w:rPr>
      </w:pPr>
    </w:p>
    <w:p w14:paraId="13C5F4B5"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2C498492" w14:textId="3AEDF515"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55E009E8" w14:textId="0EE8FCF9" w:rsidR="00825A50" w:rsidRDefault="00825A50" w:rsidP="00905734">
      <w:pPr>
        <w:spacing w:after="12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21257613" w:rsidR="00825A50" w:rsidRPr="0030739F" w:rsidRDefault="00825A50" w:rsidP="00FF2D09">
            <w:pPr>
              <w:spacing w:after="0"/>
              <w:jc w:val="center"/>
              <w:rPr>
                <w:rFonts w:ascii="Arial" w:hAnsi="Arial" w:cs="Arial"/>
                <w:i/>
              </w:rPr>
            </w:pPr>
            <w:r w:rsidRPr="0030739F">
              <w:rPr>
                <w:rFonts w:ascii="Arial" w:hAnsi="Arial" w:cs="Arial"/>
                <w:i/>
              </w:rPr>
              <w:t>CZYTELNY PODPIS</w:t>
            </w:r>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2AE386FD" w14:textId="77777777" w:rsidR="00825A50" w:rsidRPr="00744658" w:rsidRDefault="00825A50" w:rsidP="00825A50">
      <w:pPr>
        <w:pStyle w:val="CMSHeadL7"/>
        <w:numPr>
          <w:ilvl w:val="0"/>
          <w:numId w:val="0"/>
        </w:numPr>
        <w:tabs>
          <w:tab w:val="left" w:pos="284"/>
        </w:tabs>
        <w:spacing w:after="0"/>
        <w:ind w:left="850"/>
        <w:jc w:val="both"/>
        <w:rPr>
          <w:rFonts w:ascii="Arial" w:hAnsi="Arial" w:cs="Arial"/>
          <w:sz w:val="24"/>
          <w:lang w:val="pl-PL"/>
        </w:rPr>
      </w:pPr>
    </w:p>
    <w:p w14:paraId="1B3DA152" w14:textId="77777777" w:rsidR="00825A50" w:rsidRPr="00E90ADF" w:rsidRDefault="00825A50" w:rsidP="00905734">
      <w:pPr>
        <w:spacing w:after="120" w:line="360" w:lineRule="auto"/>
        <w:rPr>
          <w:rFonts w:ascii="Tahoma" w:eastAsia="Times New Roman" w:hAnsi="Tahoma" w:cs="Tahoma"/>
          <w:sz w:val="24"/>
          <w:szCs w:val="24"/>
          <w:lang w:eastAsia="pl-PL"/>
        </w:rPr>
      </w:pPr>
    </w:p>
    <w:sectPr w:rsidR="00825A50" w:rsidRPr="00E90ADF"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40EC" w14:textId="77777777" w:rsidR="008B6D55" w:rsidRDefault="008B6D55" w:rsidP="00B2422A">
      <w:pPr>
        <w:spacing w:after="0" w:line="240" w:lineRule="auto"/>
      </w:pPr>
      <w:r>
        <w:separator/>
      </w:r>
    </w:p>
  </w:endnote>
  <w:endnote w:type="continuationSeparator" w:id="0">
    <w:p w14:paraId="570F715B" w14:textId="77777777" w:rsidR="008B6D55" w:rsidRDefault="008B6D55" w:rsidP="00B2422A">
      <w:pPr>
        <w:spacing w:after="0" w:line="240" w:lineRule="auto"/>
      </w:pPr>
      <w:r>
        <w:continuationSeparator/>
      </w:r>
    </w:p>
  </w:endnote>
  <w:endnote w:type="continuationNotice" w:id="1">
    <w:p w14:paraId="76F8FDBA" w14:textId="77777777" w:rsidR="008B6D55" w:rsidRDefault="008B6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A9664" w14:textId="77777777" w:rsidR="008B6D55" w:rsidRDefault="008B6D55" w:rsidP="00B2422A">
      <w:pPr>
        <w:spacing w:after="0" w:line="240" w:lineRule="auto"/>
      </w:pPr>
      <w:r>
        <w:separator/>
      </w:r>
    </w:p>
  </w:footnote>
  <w:footnote w:type="continuationSeparator" w:id="0">
    <w:p w14:paraId="2AC29AB2" w14:textId="77777777" w:rsidR="008B6D55" w:rsidRDefault="008B6D55" w:rsidP="00B2422A">
      <w:pPr>
        <w:spacing w:after="0" w:line="240" w:lineRule="auto"/>
      </w:pPr>
      <w:r>
        <w:continuationSeparator/>
      </w:r>
    </w:p>
  </w:footnote>
  <w:footnote w:type="continuationNotice" w:id="1">
    <w:p w14:paraId="75B27A06" w14:textId="77777777" w:rsidR="008B6D55" w:rsidRDefault="008B6D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403793355">
    <w:abstractNumId w:val="2"/>
  </w:num>
  <w:num w:numId="2" w16cid:durableId="410734300">
    <w:abstractNumId w:val="10"/>
  </w:num>
  <w:num w:numId="3" w16cid:durableId="443965596">
    <w:abstractNumId w:val="4"/>
  </w:num>
  <w:num w:numId="4" w16cid:durableId="1056588056">
    <w:abstractNumId w:val="8"/>
  </w:num>
  <w:num w:numId="5" w16cid:durableId="2067219017">
    <w:abstractNumId w:val="1"/>
  </w:num>
  <w:num w:numId="6" w16cid:durableId="824011892">
    <w:abstractNumId w:val="9"/>
  </w:num>
  <w:num w:numId="7" w16cid:durableId="809397949">
    <w:abstractNumId w:val="0"/>
  </w:num>
  <w:num w:numId="8" w16cid:durableId="1401362787">
    <w:abstractNumId w:val="3"/>
  </w:num>
  <w:num w:numId="9" w16cid:durableId="949704001">
    <w:abstractNumId w:val="11"/>
  </w:num>
  <w:num w:numId="10" w16cid:durableId="126748305">
    <w:abstractNumId w:val="6"/>
  </w:num>
  <w:num w:numId="11" w16cid:durableId="1307391537">
    <w:abstractNumId w:val="5"/>
  </w:num>
  <w:num w:numId="12" w16cid:durableId="408309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62EB"/>
    <w:rsid w:val="001064A0"/>
    <w:rsid w:val="001103BF"/>
    <w:rsid w:val="001164FF"/>
    <w:rsid w:val="0011732D"/>
    <w:rsid w:val="00117DBF"/>
    <w:rsid w:val="00135626"/>
    <w:rsid w:val="00146C65"/>
    <w:rsid w:val="001656DD"/>
    <w:rsid w:val="00166EEE"/>
    <w:rsid w:val="00174CA2"/>
    <w:rsid w:val="0017608B"/>
    <w:rsid w:val="001874FE"/>
    <w:rsid w:val="001A0033"/>
    <w:rsid w:val="001B44E7"/>
    <w:rsid w:val="001C0DD5"/>
    <w:rsid w:val="001E1C44"/>
    <w:rsid w:val="001E3EEE"/>
    <w:rsid w:val="001E614A"/>
    <w:rsid w:val="001F1D4A"/>
    <w:rsid w:val="002063E3"/>
    <w:rsid w:val="00217AED"/>
    <w:rsid w:val="00221EC9"/>
    <w:rsid w:val="002239F6"/>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1DA2"/>
    <w:rsid w:val="002D3B5D"/>
    <w:rsid w:val="002D6540"/>
    <w:rsid w:val="002E4607"/>
    <w:rsid w:val="002F40BF"/>
    <w:rsid w:val="003008F2"/>
    <w:rsid w:val="00302665"/>
    <w:rsid w:val="0030739F"/>
    <w:rsid w:val="00315643"/>
    <w:rsid w:val="00321A9F"/>
    <w:rsid w:val="00325353"/>
    <w:rsid w:val="00345AE9"/>
    <w:rsid w:val="00346AC8"/>
    <w:rsid w:val="003474EE"/>
    <w:rsid w:val="00364253"/>
    <w:rsid w:val="003763D7"/>
    <w:rsid w:val="00381437"/>
    <w:rsid w:val="00384262"/>
    <w:rsid w:val="003B002A"/>
    <w:rsid w:val="003B3AA3"/>
    <w:rsid w:val="003B6FAB"/>
    <w:rsid w:val="003C14D1"/>
    <w:rsid w:val="003C2392"/>
    <w:rsid w:val="003C5B27"/>
    <w:rsid w:val="003E3C83"/>
    <w:rsid w:val="00453E2E"/>
    <w:rsid w:val="00457C91"/>
    <w:rsid w:val="00465D33"/>
    <w:rsid w:val="00484C36"/>
    <w:rsid w:val="00493C58"/>
    <w:rsid w:val="004B2FE1"/>
    <w:rsid w:val="004B3372"/>
    <w:rsid w:val="004D2E0E"/>
    <w:rsid w:val="004D5151"/>
    <w:rsid w:val="004E29BE"/>
    <w:rsid w:val="004E33E2"/>
    <w:rsid w:val="004E525A"/>
    <w:rsid w:val="004E6FCC"/>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873E3"/>
    <w:rsid w:val="00590F6B"/>
    <w:rsid w:val="005A0628"/>
    <w:rsid w:val="005A4D05"/>
    <w:rsid w:val="005A61DA"/>
    <w:rsid w:val="005B334F"/>
    <w:rsid w:val="005B44C6"/>
    <w:rsid w:val="005C6180"/>
    <w:rsid w:val="005C6AD8"/>
    <w:rsid w:val="005F1C59"/>
    <w:rsid w:val="005F64D9"/>
    <w:rsid w:val="0060007F"/>
    <w:rsid w:val="00600F20"/>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A6691"/>
    <w:rsid w:val="006D15D4"/>
    <w:rsid w:val="006D36EA"/>
    <w:rsid w:val="006D4A1C"/>
    <w:rsid w:val="006F0F10"/>
    <w:rsid w:val="006F47EF"/>
    <w:rsid w:val="007003EB"/>
    <w:rsid w:val="00706624"/>
    <w:rsid w:val="0071010C"/>
    <w:rsid w:val="007146CD"/>
    <w:rsid w:val="00720A1A"/>
    <w:rsid w:val="00727176"/>
    <w:rsid w:val="0072779E"/>
    <w:rsid w:val="007345A0"/>
    <w:rsid w:val="0074704B"/>
    <w:rsid w:val="00762946"/>
    <w:rsid w:val="0076376B"/>
    <w:rsid w:val="007807EB"/>
    <w:rsid w:val="007B1C3D"/>
    <w:rsid w:val="007C3698"/>
    <w:rsid w:val="007C5228"/>
    <w:rsid w:val="007D5E10"/>
    <w:rsid w:val="007F006E"/>
    <w:rsid w:val="00804083"/>
    <w:rsid w:val="00804320"/>
    <w:rsid w:val="00805C24"/>
    <w:rsid w:val="00812911"/>
    <w:rsid w:val="00822136"/>
    <w:rsid w:val="00825A50"/>
    <w:rsid w:val="00825F47"/>
    <w:rsid w:val="00834503"/>
    <w:rsid w:val="008431F1"/>
    <w:rsid w:val="00844096"/>
    <w:rsid w:val="00844E9B"/>
    <w:rsid w:val="00851ACD"/>
    <w:rsid w:val="00851D97"/>
    <w:rsid w:val="00854066"/>
    <w:rsid w:val="008613BB"/>
    <w:rsid w:val="008623CE"/>
    <w:rsid w:val="00862A10"/>
    <w:rsid w:val="00882FBF"/>
    <w:rsid w:val="00887A8D"/>
    <w:rsid w:val="008909B5"/>
    <w:rsid w:val="00897A31"/>
    <w:rsid w:val="008A1170"/>
    <w:rsid w:val="008B6D55"/>
    <w:rsid w:val="008C7D06"/>
    <w:rsid w:val="008F0101"/>
    <w:rsid w:val="008F3612"/>
    <w:rsid w:val="00905734"/>
    <w:rsid w:val="00907F96"/>
    <w:rsid w:val="00914A72"/>
    <w:rsid w:val="00917DD2"/>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1641"/>
    <w:rsid w:val="00BC5C5B"/>
    <w:rsid w:val="00BC7DC6"/>
    <w:rsid w:val="00BD437E"/>
    <w:rsid w:val="00BE2634"/>
    <w:rsid w:val="00BF30E3"/>
    <w:rsid w:val="00C0042B"/>
    <w:rsid w:val="00C01815"/>
    <w:rsid w:val="00C02AC5"/>
    <w:rsid w:val="00C1227F"/>
    <w:rsid w:val="00C142C1"/>
    <w:rsid w:val="00C3168C"/>
    <w:rsid w:val="00C32421"/>
    <w:rsid w:val="00C44794"/>
    <w:rsid w:val="00C46DA9"/>
    <w:rsid w:val="00C52AB1"/>
    <w:rsid w:val="00C62699"/>
    <w:rsid w:val="00C76C02"/>
    <w:rsid w:val="00C83CB5"/>
    <w:rsid w:val="00C8471E"/>
    <w:rsid w:val="00C934B0"/>
    <w:rsid w:val="00C963F1"/>
    <w:rsid w:val="00C96441"/>
    <w:rsid w:val="00CA0BA0"/>
    <w:rsid w:val="00CA37FB"/>
    <w:rsid w:val="00CB21B6"/>
    <w:rsid w:val="00CC0AA2"/>
    <w:rsid w:val="00CC6B6B"/>
    <w:rsid w:val="00CD307C"/>
    <w:rsid w:val="00CE4FD5"/>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11857"/>
    <w:rsid w:val="00E34F15"/>
    <w:rsid w:val="00E40530"/>
    <w:rsid w:val="00E5151B"/>
    <w:rsid w:val="00E65E5B"/>
    <w:rsid w:val="00E75549"/>
    <w:rsid w:val="00E766E4"/>
    <w:rsid w:val="00E96BF7"/>
    <w:rsid w:val="00EC0E01"/>
    <w:rsid w:val="00EC3C91"/>
    <w:rsid w:val="00EC404F"/>
    <w:rsid w:val="00EF1638"/>
    <w:rsid w:val="00EF7655"/>
    <w:rsid w:val="00F001AA"/>
    <w:rsid w:val="00F061EF"/>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5A6CE63D-1B86-0045-BC36-28178B62CC9F}">
  <ds:schemaRefs>
    <ds:schemaRef ds:uri="http://schemas.openxmlformats.org/officeDocument/2006/bibliography"/>
  </ds:schemaRefs>
</ds:datastoreItem>
</file>

<file path=customXml/itemProps3.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8645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Gok Lipie</cp:lastModifiedBy>
  <cp:revision>2</cp:revision>
  <dcterms:created xsi:type="dcterms:W3CDTF">2025-01-13T09:59:00Z</dcterms:created>
  <dcterms:modified xsi:type="dcterms:W3CDTF">2025-01-13T09:59:00Z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